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6C8DE5" w14:textId="77777777" w:rsidR="005E3D08" w:rsidRPr="005E3D08" w:rsidRDefault="005E3D08" w:rsidP="005E3D08">
      <w:pPr>
        <w:spacing w:after="0" w:line="240" w:lineRule="auto"/>
        <w:jc w:val="both"/>
        <w:rPr>
          <w:rFonts w:ascii="Calibri" w:eastAsia="Calibri" w:hAnsi="Calibri" w:cs="Times New Roman"/>
          <w:color w:val="FF0000"/>
          <w:sz w:val="24"/>
          <w:szCs w:val="24"/>
        </w:rPr>
      </w:pPr>
      <w:r w:rsidRPr="005E3D08">
        <w:rPr>
          <w:rFonts w:ascii="Calibri" w:eastAsia="Calibri" w:hAnsi="Calibri" w:cs="Times New Roman"/>
          <w:noProof/>
          <w:color w:val="FF0000"/>
          <w:sz w:val="24"/>
          <w:szCs w:val="24"/>
          <w:lang w:eastAsia="el-GR"/>
        </w:rPr>
        <mc:AlternateContent>
          <mc:Choice Requires="wps">
            <w:drawing>
              <wp:anchor distT="0" distB="0" distL="114300" distR="114300" simplePos="0" relativeHeight="251659264" behindDoc="0" locked="0" layoutInCell="1" allowOverlap="1" wp14:anchorId="115CFEDE" wp14:editId="37AA5820">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28575" cap="rnd">
                              <a:solidFill>
                                <a:srgbClr val="000000"/>
                              </a:solidFill>
                              <a:prstDash val="sysDot"/>
                              <a:miter lim="800000"/>
                              <a:headEnd/>
                              <a:tailEnd/>
                            </a14:hiddenLine>
                          </a:ext>
                        </a:extLst>
                      </wps:spPr>
                      <wps:txbx>
                        <w:txbxContent>
                          <w:p w14:paraId="1D03966C" w14:textId="77777777" w:rsidR="005E3D08" w:rsidRPr="00BF75CC" w:rsidRDefault="005E3D08" w:rsidP="005E3D08">
                            <w:pPr>
                              <w:spacing w:after="0" w:line="240" w:lineRule="auto"/>
                              <w:jc w:val="center"/>
                              <w:rPr>
                                <w:color w:val="333399"/>
                                <w:sz w:val="28"/>
                                <w:szCs w:val="24"/>
                                <w:lang w:val="en-US"/>
                              </w:rPr>
                            </w:pPr>
                            <w:r w:rsidRPr="00BF75CC">
                              <w:rPr>
                                <w:noProof/>
                                <w:color w:val="333399"/>
                                <w:sz w:val="28"/>
                                <w:szCs w:val="24"/>
                                <w:lang w:eastAsia="el-GR"/>
                              </w:rPr>
                              <w:drawing>
                                <wp:inline distT="0" distB="0" distL="0" distR="0" wp14:anchorId="13925266" wp14:editId="6F6FD344">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DAE7C0F" w14:textId="77777777" w:rsidR="005E3D08" w:rsidRPr="00BF75CC" w:rsidRDefault="005E3D08" w:rsidP="005E3D08">
                            <w:pPr>
                              <w:spacing w:after="0" w:line="240" w:lineRule="auto"/>
                              <w:jc w:val="center"/>
                              <w:rPr>
                                <w:color w:val="4F81BD"/>
                                <w:sz w:val="24"/>
                              </w:rPr>
                            </w:pPr>
                            <w:r w:rsidRPr="00BF75CC">
                              <w:rPr>
                                <w:color w:val="4F81BD"/>
                                <w:sz w:val="24"/>
                              </w:rPr>
                              <w:t>ΕΛΛΗΝΙΚΗ ΔΗΜΟΚΡΑΤΙΑ</w:t>
                            </w:r>
                          </w:p>
                          <w:p w14:paraId="19DA2896" w14:textId="77777777" w:rsidR="005E3D08" w:rsidRPr="00BF75CC" w:rsidRDefault="005E3D08" w:rsidP="005E3D08">
                            <w:pPr>
                              <w:spacing w:after="0" w:line="240" w:lineRule="auto"/>
                              <w:jc w:val="center"/>
                              <w:rPr>
                                <w:color w:val="4F81BD"/>
                                <w:sz w:val="24"/>
                              </w:rPr>
                            </w:pPr>
                            <w:r w:rsidRPr="00BF75CC">
                              <w:rPr>
                                <w:color w:val="4F81BD"/>
                                <w:sz w:val="24"/>
                              </w:rPr>
                              <w:t xml:space="preserve">ΥΠΟΥΡΓΕΙΟ  ΠΟΛΙΤΙΣΜΟΥ </w:t>
                            </w:r>
                          </w:p>
                          <w:p w14:paraId="6153D3DD" w14:textId="77777777" w:rsidR="005E3D08" w:rsidRPr="00BF75CC" w:rsidRDefault="005E3D08" w:rsidP="005E3D08">
                            <w:pPr>
                              <w:spacing w:after="0" w:line="240" w:lineRule="auto"/>
                              <w:jc w:val="center"/>
                              <w:rPr>
                                <w:color w:val="4F81BD"/>
                                <w:szCs w:val="20"/>
                              </w:rPr>
                            </w:pPr>
                            <w:r w:rsidRPr="00BF75CC">
                              <w:rPr>
                                <w:color w:val="4F81BD"/>
                                <w:szCs w:val="20"/>
                              </w:rPr>
                              <w:t xml:space="preserve">ΓΡΑΦΕΙΟ ΤΥΠΟΥ                                    </w:t>
                            </w:r>
                          </w:p>
                          <w:p w14:paraId="67F3A92A" w14:textId="77777777" w:rsidR="005E3D08" w:rsidRDefault="005E3D08" w:rsidP="005E3D08">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15CFEDE" id="_x0000_t202" coordsize="21600,21600" o:spt="202" path="m,l,21600r21600,l21600,xe">
                <v:stroke joinstyle="miter"/>
                <v:path gradientshapeok="t" o:connecttype="rect"/>
              </v:shapetype>
              <v:shape id="Πλαίσιο κειμένου 2" o:spid="_x0000_s1026" type="#_x0000_t202" style="position:absolute;left:0;text-align:left;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" stroked="f">
                <v:textbox inset="0,0,0,0">
                  <w:txbxContent>
                    <w:p w14:paraId="1D03966C" w14:textId="77777777" w:rsidR="005E3D08" w:rsidRPr="00BF75CC" w:rsidRDefault="005E3D08" w:rsidP="005E3D08">
                      <w:pPr>
                        <w:spacing w:after="0" w:line="240" w:lineRule="auto"/>
                        <w:jc w:val="center"/>
                        <w:rPr>
                          <w:color w:val="333399"/>
                          <w:sz w:val="28"/>
                          <w:szCs w:val="24"/>
                          <w:lang w:val="en-US"/>
                        </w:rPr>
                      </w:pPr>
                      <w:r w:rsidRPr="00BF75CC">
                        <w:rPr>
                          <w:noProof/>
                          <w:color w:val="333399"/>
                          <w:sz w:val="28"/>
                          <w:szCs w:val="24"/>
                          <w:lang w:eastAsia="el-GR"/>
                        </w:rPr>
                        <w:drawing>
                          <wp:inline distT="0" distB="0" distL="0" distR="0" wp14:anchorId="13925266" wp14:editId="6F6FD344">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DAE7C0F" w14:textId="77777777" w:rsidR="005E3D08" w:rsidRPr="00BF75CC" w:rsidRDefault="005E3D08" w:rsidP="005E3D08">
                      <w:pPr>
                        <w:spacing w:after="0" w:line="240" w:lineRule="auto"/>
                        <w:jc w:val="center"/>
                        <w:rPr>
                          <w:color w:val="4F81BD"/>
                          <w:sz w:val="24"/>
                        </w:rPr>
                      </w:pPr>
                      <w:r w:rsidRPr="00BF75CC">
                        <w:rPr>
                          <w:color w:val="4F81BD"/>
                          <w:sz w:val="24"/>
                        </w:rPr>
                        <w:t>ΕΛΛΗΝΙΚΗ ΔΗΜΟΚΡΑΤΙΑ</w:t>
                      </w:r>
                    </w:p>
                    <w:p w14:paraId="19DA2896" w14:textId="77777777" w:rsidR="005E3D08" w:rsidRPr="00BF75CC" w:rsidRDefault="005E3D08" w:rsidP="005E3D08">
                      <w:pPr>
                        <w:spacing w:after="0" w:line="240" w:lineRule="auto"/>
                        <w:jc w:val="center"/>
                        <w:rPr>
                          <w:color w:val="4F81BD"/>
                          <w:sz w:val="24"/>
                        </w:rPr>
                      </w:pPr>
                      <w:r w:rsidRPr="00BF75CC">
                        <w:rPr>
                          <w:color w:val="4F81BD"/>
                          <w:sz w:val="24"/>
                        </w:rPr>
                        <w:t xml:space="preserve">ΥΠΟΥΡΓΕΙΟ  ΠΟΛΙΤΙΣΜΟΥ </w:t>
                      </w:r>
                    </w:p>
                    <w:p w14:paraId="6153D3DD" w14:textId="77777777" w:rsidR="005E3D08" w:rsidRPr="00BF75CC" w:rsidRDefault="005E3D08" w:rsidP="005E3D08">
                      <w:pPr>
                        <w:spacing w:after="0" w:line="240" w:lineRule="auto"/>
                        <w:jc w:val="center"/>
                        <w:rPr>
                          <w:color w:val="4F81BD"/>
                          <w:szCs w:val="20"/>
                        </w:rPr>
                      </w:pPr>
                      <w:r w:rsidRPr="00BF75CC">
                        <w:rPr>
                          <w:color w:val="4F81BD"/>
                          <w:szCs w:val="20"/>
                        </w:rPr>
                        <w:t xml:space="preserve">ΓΡΑΦΕΙΟ ΤΥΠΟΥ                                    </w:t>
                      </w:r>
                    </w:p>
                    <w:p w14:paraId="67F3A92A" w14:textId="77777777" w:rsidR="005E3D08" w:rsidRDefault="005E3D08" w:rsidP="005E3D08">
                      <w:pPr>
                        <w:spacing w:after="0" w:line="240" w:lineRule="auto"/>
                        <w:jc w:val="center"/>
                        <w:rPr>
                          <w:color w:val="4F81BD"/>
                          <w:sz w:val="20"/>
                          <w:szCs w:val="20"/>
                        </w:rPr>
                      </w:pPr>
                      <w:r>
                        <w:rPr>
                          <w:color w:val="4F81BD"/>
                          <w:sz w:val="20"/>
                          <w:szCs w:val="20"/>
                        </w:rPr>
                        <w:t>------</w:t>
                      </w:r>
                    </w:p>
                  </w:txbxContent>
                </v:textbox>
              </v:shape>
            </w:pict>
          </mc:Fallback>
        </mc:AlternateContent>
      </w:r>
      <w:r w:rsidRPr="005E3D08">
        <w:rPr>
          <w:rFonts w:ascii="Calibri" w:eastAsia="Calibri" w:hAnsi="Calibri" w:cs="Times New Roman"/>
          <w:color w:val="FF0000"/>
          <w:sz w:val="24"/>
          <w:szCs w:val="24"/>
        </w:rPr>
        <w:t xml:space="preserve"> </w:t>
      </w:r>
    </w:p>
    <w:p w14:paraId="5C8C42FC" w14:textId="77777777" w:rsidR="005E3D08" w:rsidRPr="005E3D08" w:rsidRDefault="005E3D08" w:rsidP="005E3D08">
      <w:pPr>
        <w:spacing w:after="0" w:line="240" w:lineRule="auto"/>
        <w:jc w:val="both"/>
        <w:rPr>
          <w:rFonts w:ascii="Calibri" w:eastAsia="Calibri" w:hAnsi="Calibri" w:cs="Times New Roman"/>
          <w:sz w:val="24"/>
          <w:szCs w:val="24"/>
        </w:rPr>
      </w:pPr>
    </w:p>
    <w:p w14:paraId="0BF2B19D" w14:textId="77777777" w:rsidR="005E3D08" w:rsidRPr="005E3D08" w:rsidRDefault="005E3D08" w:rsidP="005E3D08">
      <w:pPr>
        <w:spacing w:after="0" w:line="240" w:lineRule="auto"/>
        <w:ind w:left="-284"/>
        <w:jc w:val="both"/>
        <w:rPr>
          <w:rFonts w:ascii="Calibri" w:eastAsia="Calibri" w:hAnsi="Calibri" w:cs="Times New Roman"/>
          <w:sz w:val="24"/>
          <w:szCs w:val="24"/>
        </w:rPr>
      </w:pPr>
    </w:p>
    <w:p w14:paraId="7894955F" w14:textId="77777777" w:rsidR="005E3D08" w:rsidRPr="005E3D08" w:rsidRDefault="005E3D08" w:rsidP="005E3D08">
      <w:pPr>
        <w:spacing w:before="60" w:after="0" w:line="240" w:lineRule="auto"/>
        <w:jc w:val="both"/>
        <w:rPr>
          <w:rFonts w:ascii="Calibri" w:eastAsia="Calibri" w:hAnsi="Calibri" w:cs="Times New Roman"/>
        </w:rPr>
      </w:pPr>
    </w:p>
    <w:p w14:paraId="77334655" w14:textId="77777777" w:rsidR="005E3D08" w:rsidRPr="005E3D08" w:rsidRDefault="005E3D08" w:rsidP="005E3D08">
      <w:pPr>
        <w:spacing w:after="0" w:line="240" w:lineRule="auto"/>
        <w:jc w:val="both"/>
        <w:rPr>
          <w:rFonts w:ascii="Calibri" w:eastAsia="Calibri" w:hAnsi="Calibri" w:cs="Times New Roman"/>
          <w:sz w:val="20"/>
          <w:szCs w:val="20"/>
        </w:rPr>
      </w:pPr>
    </w:p>
    <w:p w14:paraId="051E2F95" w14:textId="77777777" w:rsidR="005E3D08" w:rsidRPr="005E3D08" w:rsidRDefault="005E3D08" w:rsidP="005E3D08">
      <w:pPr>
        <w:spacing w:after="0" w:line="240" w:lineRule="auto"/>
        <w:jc w:val="both"/>
        <w:rPr>
          <w:rFonts w:ascii="Calibri" w:eastAsia="Calibri" w:hAnsi="Calibri" w:cs="Times New Roman"/>
          <w:sz w:val="24"/>
          <w:szCs w:val="24"/>
        </w:rPr>
      </w:pPr>
    </w:p>
    <w:p w14:paraId="068192AD" w14:textId="2A1FB822" w:rsidR="005E3D08" w:rsidRPr="00B32B0D" w:rsidRDefault="005E3D08" w:rsidP="005E3D08">
      <w:pPr>
        <w:spacing w:after="200" w:line="276" w:lineRule="auto"/>
        <w:ind w:left="4320"/>
        <w:jc w:val="both"/>
        <w:rPr>
          <w:rFonts w:ascii="Calibri" w:eastAsia="Calibri" w:hAnsi="Calibri" w:cs="Times New Roman"/>
          <w:sz w:val="24"/>
          <w:szCs w:val="28"/>
        </w:rPr>
      </w:pPr>
    </w:p>
    <w:p w14:paraId="3A589CFC" w14:textId="354E896C" w:rsidR="00B32B0D" w:rsidRPr="00553139" w:rsidRDefault="00B32B0D" w:rsidP="00D32A9A">
      <w:pPr>
        <w:spacing w:after="200" w:line="276" w:lineRule="auto"/>
        <w:ind w:left="4320"/>
        <w:jc w:val="right"/>
        <w:rPr>
          <w:rFonts w:ascii="Calibri" w:eastAsia="Calibri" w:hAnsi="Calibri" w:cs="Calibri"/>
          <w:sz w:val="24"/>
          <w:szCs w:val="24"/>
        </w:rPr>
      </w:pPr>
      <w:r w:rsidRPr="00B32B0D">
        <w:rPr>
          <w:rFonts w:ascii="Calibri" w:eastAsia="Calibri" w:hAnsi="Calibri" w:cs="Times New Roman"/>
          <w:sz w:val="24"/>
          <w:szCs w:val="28"/>
        </w:rPr>
        <w:t xml:space="preserve">                  </w:t>
      </w:r>
      <w:r w:rsidRPr="00B32B0D">
        <w:rPr>
          <w:rFonts w:ascii="Calibri" w:eastAsia="Calibri" w:hAnsi="Calibri" w:cs="Calibri"/>
          <w:sz w:val="24"/>
          <w:szCs w:val="24"/>
        </w:rPr>
        <w:tab/>
      </w:r>
      <w:r w:rsidRPr="00553139">
        <w:rPr>
          <w:rFonts w:ascii="Calibri" w:eastAsia="Calibri" w:hAnsi="Calibri" w:cs="Calibri"/>
          <w:sz w:val="24"/>
          <w:szCs w:val="24"/>
        </w:rPr>
        <w:t xml:space="preserve"> </w:t>
      </w:r>
      <w:bookmarkStart w:id="0" w:name="_Hlk158298325"/>
      <w:r w:rsidR="00CF01EA" w:rsidRPr="00553139">
        <w:rPr>
          <w:rFonts w:ascii="Calibri" w:eastAsia="Calibri" w:hAnsi="Calibri" w:cs="Calibri"/>
          <w:sz w:val="24"/>
          <w:szCs w:val="24"/>
        </w:rPr>
        <w:t>Αθήνα,</w:t>
      </w:r>
      <w:r w:rsidR="00D64342" w:rsidRPr="00553139">
        <w:rPr>
          <w:rFonts w:ascii="Calibri" w:eastAsia="Calibri" w:hAnsi="Calibri" w:cs="Calibri"/>
          <w:sz w:val="24"/>
          <w:szCs w:val="24"/>
        </w:rPr>
        <w:t xml:space="preserve"> </w:t>
      </w:r>
      <w:r w:rsidR="000A6B9F">
        <w:rPr>
          <w:rFonts w:ascii="Calibri" w:eastAsia="Calibri" w:hAnsi="Calibri" w:cs="Calibri"/>
          <w:sz w:val="24"/>
          <w:szCs w:val="24"/>
        </w:rPr>
        <w:t>4</w:t>
      </w:r>
      <w:r w:rsidR="00D64342" w:rsidRPr="00553139">
        <w:rPr>
          <w:rFonts w:ascii="Calibri" w:eastAsia="Calibri" w:hAnsi="Calibri" w:cs="Calibri"/>
          <w:sz w:val="24"/>
          <w:szCs w:val="24"/>
        </w:rPr>
        <w:t xml:space="preserve"> Ιου</w:t>
      </w:r>
      <w:r w:rsidR="00D32A9A" w:rsidRPr="00553139">
        <w:rPr>
          <w:rFonts w:ascii="Calibri" w:eastAsia="Calibri" w:hAnsi="Calibri" w:cs="Calibri"/>
          <w:sz w:val="24"/>
          <w:szCs w:val="24"/>
        </w:rPr>
        <w:t>λ</w:t>
      </w:r>
      <w:r w:rsidR="00D64342" w:rsidRPr="00553139">
        <w:rPr>
          <w:rFonts w:ascii="Calibri" w:eastAsia="Calibri" w:hAnsi="Calibri" w:cs="Calibri"/>
          <w:sz w:val="24"/>
          <w:szCs w:val="24"/>
        </w:rPr>
        <w:t>ίου</w:t>
      </w:r>
      <w:r w:rsidRPr="00553139">
        <w:rPr>
          <w:rFonts w:ascii="Calibri" w:eastAsia="Calibri" w:hAnsi="Calibri" w:cs="Calibri"/>
          <w:sz w:val="24"/>
          <w:szCs w:val="24"/>
        </w:rPr>
        <w:t xml:space="preserve"> 202</w:t>
      </w:r>
      <w:bookmarkEnd w:id="0"/>
      <w:r w:rsidR="00EE51EC" w:rsidRPr="00553139">
        <w:rPr>
          <w:rFonts w:ascii="Calibri" w:eastAsia="Calibri" w:hAnsi="Calibri" w:cs="Calibri"/>
          <w:sz w:val="24"/>
          <w:szCs w:val="24"/>
        </w:rPr>
        <w:t>5</w:t>
      </w:r>
      <w:bookmarkStart w:id="1" w:name="_Hlk172642699"/>
    </w:p>
    <w:bookmarkEnd w:id="1"/>
    <w:p w14:paraId="4F7FC16A" w14:textId="77777777" w:rsidR="000A6B9F" w:rsidRPr="0065323C" w:rsidRDefault="000A6B9F" w:rsidP="000A6B9F">
      <w:pPr>
        <w:tabs>
          <w:tab w:val="left" w:pos="2640"/>
        </w:tabs>
        <w:spacing w:after="0" w:line="240" w:lineRule="auto"/>
        <w:jc w:val="center"/>
        <w:rPr>
          <w:rFonts w:cstheme="minorHAnsi"/>
          <w:b/>
          <w:sz w:val="24"/>
          <w:szCs w:val="24"/>
        </w:rPr>
      </w:pPr>
      <w:r w:rsidRPr="0065323C">
        <w:rPr>
          <w:rStyle w:val="a4"/>
          <w:rFonts w:cstheme="minorHAnsi"/>
          <w:sz w:val="24"/>
          <w:szCs w:val="24"/>
        </w:rPr>
        <w:t>ΔΕΛΤΙΟ ΤΥΠΟΥ</w:t>
      </w:r>
    </w:p>
    <w:p w14:paraId="732BE08A" w14:textId="77777777" w:rsidR="000A6B9F" w:rsidRPr="000A6B9F" w:rsidRDefault="000A6B9F" w:rsidP="000A6B9F">
      <w:pPr>
        <w:pStyle w:val="Web"/>
        <w:jc w:val="center"/>
        <w:rPr>
          <w:rStyle w:val="a7"/>
          <w:rFonts w:ascii="Calibri" w:hAnsi="Calibri" w:cs="Calibri"/>
          <w:b/>
          <w:bCs/>
          <w:i w:val="0"/>
          <w:iCs w:val="0"/>
          <w:color w:val="000000"/>
          <w:bdr w:val="none" w:sz="0" w:space="0" w:color="auto" w:frame="1"/>
        </w:rPr>
      </w:pPr>
      <w:r w:rsidRPr="000A6B9F">
        <w:rPr>
          <w:rStyle w:val="a7"/>
          <w:rFonts w:ascii="Calibri" w:hAnsi="Calibri" w:cs="Calibri"/>
          <w:b/>
          <w:bCs/>
          <w:i w:val="0"/>
          <w:color w:val="000000"/>
          <w:bdr w:val="none" w:sz="0" w:space="0" w:color="auto" w:frame="1"/>
        </w:rPr>
        <w:t>Άσκηση ετοιμότητας «ΘΥΜΕΛΗ» για την αντιμετώπιση πυρκαγιάς στο Αρχαίο Θέατρο Επιδαύρου</w:t>
      </w:r>
    </w:p>
    <w:p w14:paraId="63879E68" w14:textId="105A7C08" w:rsidR="000A6B9F" w:rsidRPr="000A6B9F" w:rsidRDefault="000A6B9F" w:rsidP="000A6B9F">
      <w:pPr>
        <w:pStyle w:val="Web"/>
        <w:jc w:val="center"/>
        <w:rPr>
          <w:rStyle w:val="a7"/>
          <w:rFonts w:ascii="Calibri" w:hAnsi="Calibri" w:cs="Calibri"/>
          <w:b/>
          <w:bCs/>
          <w:i w:val="0"/>
          <w:iCs w:val="0"/>
          <w:color w:val="000000"/>
          <w:bdr w:val="none" w:sz="0" w:space="0" w:color="auto" w:frame="1"/>
        </w:rPr>
      </w:pPr>
      <w:r w:rsidRPr="000A6B9F">
        <w:rPr>
          <w:rStyle w:val="a7"/>
          <w:rFonts w:ascii="Calibri" w:hAnsi="Calibri" w:cs="Calibri"/>
          <w:b/>
          <w:bCs/>
          <w:i w:val="0"/>
          <w:color w:val="000000"/>
          <w:bdr w:val="none" w:sz="0" w:space="0" w:color="auto" w:frame="1"/>
        </w:rPr>
        <w:t xml:space="preserve">Παρουσία των Υπουργών </w:t>
      </w:r>
      <w:r w:rsidR="00F77852" w:rsidRPr="000A6B9F">
        <w:rPr>
          <w:rStyle w:val="a7"/>
          <w:rFonts w:ascii="Calibri" w:hAnsi="Calibri" w:cs="Calibri"/>
          <w:b/>
          <w:bCs/>
          <w:i w:val="0"/>
          <w:color w:val="000000"/>
          <w:bdr w:val="none" w:sz="0" w:space="0" w:color="auto" w:frame="1"/>
        </w:rPr>
        <w:t xml:space="preserve">Πολιτισμού Λίνας </w:t>
      </w:r>
      <w:proofErr w:type="spellStart"/>
      <w:r w:rsidR="00F77852" w:rsidRPr="000A6B9F">
        <w:rPr>
          <w:rStyle w:val="a7"/>
          <w:rFonts w:ascii="Calibri" w:hAnsi="Calibri" w:cs="Calibri"/>
          <w:b/>
          <w:bCs/>
          <w:i w:val="0"/>
          <w:color w:val="000000"/>
          <w:bdr w:val="none" w:sz="0" w:space="0" w:color="auto" w:frame="1"/>
        </w:rPr>
        <w:t>Μενδώνη</w:t>
      </w:r>
      <w:proofErr w:type="spellEnd"/>
      <w:r w:rsidR="00F77852" w:rsidRPr="000A6B9F">
        <w:rPr>
          <w:rStyle w:val="a7"/>
          <w:rFonts w:ascii="Calibri" w:hAnsi="Calibri" w:cs="Calibri"/>
          <w:b/>
          <w:bCs/>
          <w:i w:val="0"/>
          <w:color w:val="000000"/>
          <w:bdr w:val="none" w:sz="0" w:space="0" w:color="auto" w:frame="1"/>
        </w:rPr>
        <w:t xml:space="preserve"> </w:t>
      </w:r>
      <w:r w:rsidR="00F77852">
        <w:rPr>
          <w:rStyle w:val="a7"/>
          <w:rFonts w:ascii="Calibri" w:hAnsi="Calibri" w:cs="Calibri"/>
          <w:b/>
          <w:bCs/>
          <w:i w:val="0"/>
          <w:color w:val="000000"/>
          <w:bdr w:val="none" w:sz="0" w:space="0" w:color="auto" w:frame="1"/>
        </w:rPr>
        <w:t xml:space="preserve">και </w:t>
      </w:r>
      <w:r w:rsidRPr="000A6B9F">
        <w:rPr>
          <w:rStyle w:val="a7"/>
          <w:rFonts w:ascii="Calibri" w:hAnsi="Calibri" w:cs="Calibri"/>
          <w:b/>
          <w:bCs/>
          <w:i w:val="0"/>
          <w:color w:val="000000"/>
          <w:bdr w:val="none" w:sz="0" w:space="0" w:color="auto" w:frame="1"/>
        </w:rPr>
        <w:t>Κλιματικής Κρίσης και Πολιτικής Προστασίας Γιάννη Κεφαλογιάννη</w:t>
      </w:r>
    </w:p>
    <w:p w14:paraId="64D4D59E" w14:textId="447494C3" w:rsidR="000A6B9F" w:rsidRPr="0065323C" w:rsidRDefault="000A6B9F" w:rsidP="000A6B9F">
      <w:pPr>
        <w:jc w:val="both"/>
        <w:rPr>
          <w:rFonts w:eastAsia="Times New Roman"/>
          <w:sz w:val="24"/>
          <w:szCs w:val="24"/>
        </w:rPr>
      </w:pPr>
      <w:r w:rsidRPr="0065323C">
        <w:rPr>
          <w:rFonts w:eastAsia="Times New Roman"/>
          <w:sz w:val="24"/>
          <w:szCs w:val="24"/>
        </w:rPr>
        <w:t xml:space="preserve">Άσκηση ετοιμότητας οργανωμένης προληπτικής απομάκρυνσης επισκεπτών λόγω επαπειλούμενου κινδύνου σε περίπτωση δασικής πυρκαγιάς, με την ονομασία «ΘΥΜΕΛΗ», πραγματοποιήθηκε σήμερα, Παρασκευή 4 Ιουλίου 2025, στον αρχαιολογικό χώρο του Αρχαίου Θεάτρου του Ασκληπιείου Επιδαύρου, παρουσία της Υπουργού Πολιτισμού, </w:t>
      </w:r>
      <w:r w:rsidRPr="00BB3C1D">
        <w:rPr>
          <w:rFonts w:eastAsia="Times New Roman"/>
          <w:bCs/>
          <w:sz w:val="24"/>
          <w:szCs w:val="24"/>
        </w:rPr>
        <w:t>Λίνας</w:t>
      </w:r>
      <w:r w:rsidRPr="00BB3C1D">
        <w:rPr>
          <w:rFonts w:eastAsia="Times New Roman"/>
          <w:sz w:val="24"/>
          <w:szCs w:val="24"/>
        </w:rPr>
        <w:t xml:space="preserve"> </w:t>
      </w:r>
      <w:proofErr w:type="spellStart"/>
      <w:r w:rsidRPr="00BB3C1D">
        <w:rPr>
          <w:rFonts w:eastAsia="Times New Roman"/>
          <w:bCs/>
          <w:sz w:val="24"/>
          <w:szCs w:val="24"/>
        </w:rPr>
        <w:t>Μενδώνη</w:t>
      </w:r>
      <w:proofErr w:type="spellEnd"/>
      <w:r w:rsidRPr="0065323C">
        <w:rPr>
          <w:rFonts w:eastAsia="Times New Roman"/>
          <w:b/>
          <w:bCs/>
          <w:sz w:val="24"/>
          <w:szCs w:val="24"/>
        </w:rPr>
        <w:t xml:space="preserve"> </w:t>
      </w:r>
      <w:r w:rsidRPr="0065323C">
        <w:rPr>
          <w:rFonts w:eastAsia="Times New Roman"/>
          <w:sz w:val="24"/>
          <w:szCs w:val="24"/>
        </w:rPr>
        <w:t xml:space="preserve">και του Υπουργού Κλιματικής Κρίσης και Πολιτικής Προστασίας, </w:t>
      </w:r>
      <w:r w:rsidRPr="00BB3C1D">
        <w:rPr>
          <w:rFonts w:eastAsia="Times New Roman"/>
          <w:bCs/>
          <w:sz w:val="24"/>
          <w:szCs w:val="24"/>
        </w:rPr>
        <w:t>Γιάννη</w:t>
      </w:r>
      <w:r w:rsidRPr="00BB3C1D">
        <w:rPr>
          <w:rFonts w:eastAsia="Times New Roman"/>
          <w:sz w:val="24"/>
          <w:szCs w:val="24"/>
        </w:rPr>
        <w:t xml:space="preserve"> </w:t>
      </w:r>
      <w:r w:rsidRPr="00BB3C1D">
        <w:rPr>
          <w:rFonts w:eastAsia="Times New Roman"/>
          <w:bCs/>
          <w:sz w:val="24"/>
          <w:szCs w:val="24"/>
        </w:rPr>
        <w:t>Κεφαλογιάννη</w:t>
      </w:r>
      <w:r w:rsidRPr="0065323C">
        <w:rPr>
          <w:rFonts w:eastAsia="Times New Roman"/>
          <w:sz w:val="24"/>
          <w:szCs w:val="24"/>
        </w:rPr>
        <w:t xml:space="preserve">.  </w:t>
      </w:r>
    </w:p>
    <w:p w14:paraId="5414066F" w14:textId="77777777" w:rsidR="000A6B9F" w:rsidRPr="0065323C" w:rsidRDefault="000A6B9F" w:rsidP="000A6B9F">
      <w:pPr>
        <w:jc w:val="both"/>
        <w:rPr>
          <w:rFonts w:eastAsia="Times New Roman"/>
          <w:sz w:val="24"/>
          <w:szCs w:val="24"/>
        </w:rPr>
      </w:pPr>
      <w:r w:rsidRPr="0065323C">
        <w:rPr>
          <w:rFonts w:eastAsia="Times New Roman"/>
          <w:sz w:val="24"/>
          <w:szCs w:val="24"/>
        </w:rPr>
        <w:t xml:space="preserve">Η άσκηση διεξήχθη στο πλαίσιο υλοποίησης του Μνημονίου Συνεργασίας μεταξύ των δύο Υπουργείων με στόχο την αξιολόγηση της επιχειρησιακής ετοιμότητας όλων των εμπλεκόμενων υπηρεσιών και φορέων, τη δοκιμή της αποτελεσματικότητας των υφιστάμενων πρωτοκόλλων, καθώς και τον εντοπισμό πιθανών σημείων βελτίωσης σε ένα σενάριο αιφνίδιας ανάγκης για διακοπή παράστασης και άμεση απομάκρυνση των θεατών. </w:t>
      </w:r>
    </w:p>
    <w:p w14:paraId="1F47A9B7" w14:textId="25CBE0C7" w:rsidR="000A6B9F" w:rsidRPr="0065323C" w:rsidRDefault="000A6B9F" w:rsidP="000A6B9F">
      <w:pPr>
        <w:jc w:val="both"/>
        <w:rPr>
          <w:rFonts w:eastAsia="Times New Roman"/>
          <w:sz w:val="24"/>
          <w:szCs w:val="24"/>
        </w:rPr>
      </w:pPr>
      <w:r w:rsidRPr="0065323C">
        <w:rPr>
          <w:rFonts w:eastAsia="Times New Roman"/>
          <w:sz w:val="24"/>
          <w:szCs w:val="24"/>
        </w:rPr>
        <w:t>Ο σχεδιασμός της επιχείρησης επί το</w:t>
      </w:r>
      <w:r w:rsidR="00F011D2">
        <w:rPr>
          <w:rFonts w:eastAsia="Times New Roman"/>
          <w:sz w:val="24"/>
          <w:szCs w:val="24"/>
        </w:rPr>
        <w:t>υ πεδίου υπό αυτές τις συνθήκες</w:t>
      </w:r>
      <w:bookmarkStart w:id="2" w:name="_GoBack"/>
      <w:bookmarkEnd w:id="2"/>
      <w:r w:rsidRPr="0065323C">
        <w:rPr>
          <w:rFonts w:eastAsia="Times New Roman"/>
          <w:sz w:val="24"/>
          <w:szCs w:val="24"/>
        </w:rPr>
        <w:t xml:space="preserve"> βασίστηκε στη μελέτη των συνθηκών και των παραγόντων που μπορεί να επηρεάσουν τόσο την εξέλιξη της πυρκαγιάς, όσο και την προβλεπόμενη αντίδραση του προσωπικού του χώρου αλλά και των Σωμάτων Ασφαλείας. </w:t>
      </w:r>
    </w:p>
    <w:p w14:paraId="1B469FB5" w14:textId="77777777" w:rsidR="000A6B9F" w:rsidRPr="0065323C" w:rsidRDefault="000A6B9F" w:rsidP="000A6B9F">
      <w:pPr>
        <w:jc w:val="both"/>
        <w:rPr>
          <w:rFonts w:eastAsia="Times New Roman"/>
          <w:sz w:val="24"/>
          <w:szCs w:val="24"/>
        </w:rPr>
      </w:pPr>
      <w:r w:rsidRPr="0065323C">
        <w:rPr>
          <w:rFonts w:eastAsia="Times New Roman"/>
          <w:sz w:val="24"/>
          <w:szCs w:val="24"/>
        </w:rPr>
        <w:t>Η άσκηση ετοιμότητας πραγματοποιήθηκε με τη συμμετοχή του Πυροσβεστικού Σώματος, της Ελληνικής Αστυνομίας, του ΕΚΑΒ, της Εφορείας Αρχαιοτήτων Αργολίδας, του Ελληνικού Φεστιβάλ Αθηνών και Επιδαύρου και του Δήμου Επιδαύρου, αναδεικνύοντας στην πράξη τη σημασία της συνεργασίας και του συντονισμού όλων των εμπλεκόμενων.</w:t>
      </w:r>
    </w:p>
    <w:p w14:paraId="7F69AE81" w14:textId="0CE557A7" w:rsidR="000A6B9F" w:rsidRPr="0065323C" w:rsidRDefault="000A6B9F" w:rsidP="000A6B9F">
      <w:pPr>
        <w:jc w:val="both"/>
        <w:rPr>
          <w:rFonts w:eastAsia="Times New Roman"/>
          <w:sz w:val="24"/>
          <w:szCs w:val="24"/>
        </w:rPr>
      </w:pPr>
      <w:r w:rsidRPr="0065323C">
        <w:rPr>
          <w:rFonts w:eastAsia="Times New Roman"/>
          <w:sz w:val="24"/>
          <w:szCs w:val="24"/>
        </w:rPr>
        <w:t>Κατά την εξέλιξ</w:t>
      </w:r>
      <w:r w:rsidR="00BB3C1D">
        <w:rPr>
          <w:rFonts w:eastAsia="Times New Roman"/>
          <w:sz w:val="24"/>
          <w:szCs w:val="24"/>
        </w:rPr>
        <w:t>η</w:t>
      </w:r>
      <w:r w:rsidRPr="0065323C">
        <w:rPr>
          <w:rFonts w:eastAsia="Times New Roman"/>
          <w:sz w:val="24"/>
          <w:szCs w:val="24"/>
        </w:rPr>
        <w:t xml:space="preserve"> της άσκησης δόθηκε ιδιαίτερη έμφαση στην ασφάλεια και την άμεση απομάκρυνση των θεατών προς ασφαλή σημεία, στην ορθολογική διαχείριση του ανθρώπινου δυναμικού, των διαθέσιμων υλικών μέσων στην προστασία των </w:t>
      </w:r>
      <w:r w:rsidRPr="0065323C">
        <w:rPr>
          <w:rFonts w:eastAsia="Times New Roman"/>
          <w:sz w:val="24"/>
          <w:szCs w:val="24"/>
        </w:rPr>
        <w:lastRenderedPageBreak/>
        <w:t>πολιτιστικών υποδομών του θεάτρου καθώς</w:t>
      </w:r>
      <w:r w:rsidR="00F77852">
        <w:rPr>
          <w:rFonts w:eastAsia="Times New Roman"/>
          <w:sz w:val="24"/>
          <w:szCs w:val="24"/>
        </w:rPr>
        <w:t xml:space="preserve"> </w:t>
      </w:r>
      <w:r w:rsidRPr="0065323C">
        <w:rPr>
          <w:rFonts w:eastAsia="Times New Roman"/>
          <w:sz w:val="24"/>
          <w:szCs w:val="24"/>
        </w:rPr>
        <w:t>και</w:t>
      </w:r>
      <w:r w:rsidR="00F77852">
        <w:rPr>
          <w:rFonts w:eastAsia="Times New Roman"/>
          <w:sz w:val="24"/>
          <w:szCs w:val="24"/>
        </w:rPr>
        <w:t xml:space="preserve"> </w:t>
      </w:r>
      <w:r w:rsidRPr="0065323C">
        <w:rPr>
          <w:rFonts w:eastAsia="Times New Roman"/>
          <w:sz w:val="24"/>
          <w:szCs w:val="24"/>
        </w:rPr>
        <w:t xml:space="preserve">στη </w:t>
      </w:r>
      <w:proofErr w:type="spellStart"/>
      <w:r w:rsidRPr="0065323C">
        <w:rPr>
          <w:rFonts w:eastAsia="Times New Roman"/>
          <w:sz w:val="24"/>
          <w:szCs w:val="24"/>
        </w:rPr>
        <w:t>διαλειτουργικότητα</w:t>
      </w:r>
      <w:proofErr w:type="spellEnd"/>
      <w:r w:rsidRPr="0065323C">
        <w:rPr>
          <w:rFonts w:eastAsia="Times New Roman"/>
          <w:sz w:val="24"/>
          <w:szCs w:val="24"/>
        </w:rPr>
        <w:t xml:space="preserve"> των υπηρεσιών.</w:t>
      </w:r>
    </w:p>
    <w:p w14:paraId="14587D35" w14:textId="77777777" w:rsidR="000A6B9F" w:rsidRPr="0065323C" w:rsidRDefault="000A6B9F" w:rsidP="000A6B9F">
      <w:pPr>
        <w:jc w:val="both"/>
        <w:rPr>
          <w:rFonts w:eastAsia="Times New Roman"/>
          <w:sz w:val="24"/>
          <w:szCs w:val="24"/>
        </w:rPr>
      </w:pPr>
      <w:r w:rsidRPr="0065323C">
        <w:rPr>
          <w:rFonts w:eastAsia="Times New Roman"/>
          <w:sz w:val="24"/>
          <w:szCs w:val="24"/>
        </w:rPr>
        <w:t xml:space="preserve">Η Υπουργός Πολιτισμού Λίνα </w:t>
      </w:r>
      <w:proofErr w:type="spellStart"/>
      <w:r w:rsidRPr="0065323C">
        <w:rPr>
          <w:rFonts w:eastAsia="Times New Roman"/>
          <w:sz w:val="24"/>
          <w:szCs w:val="24"/>
        </w:rPr>
        <w:t>Μενδώνη</w:t>
      </w:r>
      <w:proofErr w:type="spellEnd"/>
      <w:r w:rsidRPr="0065323C">
        <w:rPr>
          <w:rFonts w:eastAsia="Times New Roman"/>
          <w:sz w:val="24"/>
          <w:szCs w:val="24"/>
        </w:rPr>
        <w:t xml:space="preserve">, δήλωσε:  </w:t>
      </w:r>
    </w:p>
    <w:p w14:paraId="21C814ED" w14:textId="77777777" w:rsidR="000A6B9F" w:rsidRPr="0065323C" w:rsidRDefault="000A6B9F" w:rsidP="000A6B9F">
      <w:pPr>
        <w:jc w:val="both"/>
        <w:rPr>
          <w:rFonts w:eastAsia="Times New Roman"/>
          <w:sz w:val="24"/>
          <w:szCs w:val="24"/>
        </w:rPr>
      </w:pPr>
      <w:r w:rsidRPr="0065323C">
        <w:rPr>
          <w:rFonts w:eastAsia="Times New Roman"/>
          <w:sz w:val="24"/>
          <w:szCs w:val="24"/>
        </w:rPr>
        <w:t xml:space="preserve">«Βρισκόμαστε σήμερα στον μοναδικής αξίας αρχαιολογικό χώρο της Επιδαύρου, στο Αρχαίο Θέατρο, για να παρακολουθήσουμε μία κρίσιμη άσκηση ετοιμότητας οργανωμένης προληπτικής απομάκρυνσης επισκεπτών, λόγω επαπειλούμενου κινδύνου από δασική πυρκαγιά. </w:t>
      </w:r>
    </w:p>
    <w:p w14:paraId="13D78431" w14:textId="77777777" w:rsidR="000A6B9F" w:rsidRPr="0065323C" w:rsidRDefault="000A6B9F" w:rsidP="000A6B9F">
      <w:pPr>
        <w:jc w:val="both"/>
        <w:rPr>
          <w:rFonts w:eastAsia="Times New Roman"/>
          <w:sz w:val="24"/>
          <w:szCs w:val="24"/>
        </w:rPr>
      </w:pPr>
      <w:r w:rsidRPr="0065323C">
        <w:rPr>
          <w:rFonts w:eastAsia="Times New Roman"/>
          <w:sz w:val="24"/>
          <w:szCs w:val="24"/>
        </w:rPr>
        <w:t xml:space="preserve">Μαζί με τον Υπουργό Κλιματικής Κρίσης και Πολιτικής Προστασίας, Γιάννη Κεφαλογιάννη, τον οποίον θέλω να ευχαριστήσω για την εξαιρετική συνεργασία που έχουμε, επιβεβαιώσαμε στην πράξη τη σημασία του Μνημονίου Συνεργασίας που έχει συναφθεί μεταξύ των δύο Υπουργείων. </w:t>
      </w:r>
    </w:p>
    <w:p w14:paraId="4DF71934" w14:textId="77777777" w:rsidR="000A6B9F" w:rsidRPr="0065323C" w:rsidRDefault="000A6B9F" w:rsidP="000A6B9F">
      <w:pPr>
        <w:jc w:val="both"/>
        <w:rPr>
          <w:rFonts w:eastAsia="Times New Roman"/>
          <w:sz w:val="24"/>
          <w:szCs w:val="24"/>
        </w:rPr>
      </w:pPr>
      <w:r w:rsidRPr="0065323C">
        <w:rPr>
          <w:rFonts w:eastAsia="Times New Roman"/>
          <w:sz w:val="24"/>
          <w:szCs w:val="24"/>
        </w:rPr>
        <w:t>Το Μνημόνιο, από το 2021, έχει αποφέρει εξαιρετικά θετικά αποτελέσματα, καθώς  δεν είναι μόνον οι ασκήσεις, αλλά και η ετήσια συνεργασία με αυτοψίες στους χώρους, οι οποίοι συμπεριλαμβάνονται στο Μνημόνιο.</w:t>
      </w:r>
    </w:p>
    <w:p w14:paraId="1B8EABB8" w14:textId="77777777" w:rsidR="000A6B9F" w:rsidRPr="0065323C" w:rsidRDefault="000A6B9F" w:rsidP="000A6B9F">
      <w:pPr>
        <w:jc w:val="both"/>
        <w:rPr>
          <w:rFonts w:eastAsia="Times New Roman"/>
          <w:sz w:val="24"/>
          <w:szCs w:val="24"/>
        </w:rPr>
      </w:pPr>
      <w:r w:rsidRPr="0065323C">
        <w:rPr>
          <w:rFonts w:eastAsia="Times New Roman"/>
          <w:sz w:val="24"/>
          <w:szCs w:val="24"/>
        </w:rPr>
        <w:t xml:space="preserve">Η άσκηση αυτή δεν είναι μια απλή προσομοίωση. Είναι ένα πολύτιμο εργαλείο πρόληψης και ετοιμότητας, που μας επιτρέπει να ελέγξουμε, σε απόλυτα ρεαλιστικές συνθήκες, το επίπεδο συντονισμού και την επιχειρησιακή ετοιμότητα όλων των εμπλεκόμενων φορέων — από τις υπηρεσίες του Υπουργείου Πολιτισμού και τους φύλακες του χώρου, μέχρι τα στελέχη της Πυροσβεστικής και της Αστυνομίας. Ο στόχος είναι ένας: να διασφαλίσουμε ότι, σε περίπτωση ανάγκης, η απομάκρυνση θεατών από το Θέατρο θα γίνει με ταχύτητα, ασφάλεια και τάξη, προστατεύοντας ανθρώπινες ζωές, πολιτιστικά αγαθά και το φυσικό περιβάλλον. Η διαχείριση των συνεπειών της κλιματικής αλλαγής απαιτεί διαρκή επαγρύπνηση, </w:t>
      </w:r>
      <w:proofErr w:type="spellStart"/>
      <w:r w:rsidRPr="0065323C">
        <w:rPr>
          <w:rFonts w:eastAsia="Times New Roman"/>
          <w:sz w:val="24"/>
          <w:szCs w:val="24"/>
        </w:rPr>
        <w:t>επικαιροποίηση</w:t>
      </w:r>
      <w:proofErr w:type="spellEnd"/>
      <w:r w:rsidRPr="0065323C">
        <w:rPr>
          <w:rFonts w:eastAsia="Times New Roman"/>
          <w:sz w:val="24"/>
          <w:szCs w:val="24"/>
        </w:rPr>
        <w:t xml:space="preserve"> σχεδίων και συνεχή εκπαίδευση του προσωπικού.</w:t>
      </w:r>
    </w:p>
    <w:p w14:paraId="4B5E84CA" w14:textId="77777777" w:rsidR="000A6B9F" w:rsidRPr="0065323C" w:rsidRDefault="000A6B9F" w:rsidP="000A6B9F">
      <w:pPr>
        <w:jc w:val="both"/>
        <w:rPr>
          <w:rFonts w:eastAsia="Times New Roman"/>
          <w:sz w:val="24"/>
          <w:szCs w:val="24"/>
        </w:rPr>
      </w:pPr>
      <w:r w:rsidRPr="0065323C">
        <w:rPr>
          <w:rFonts w:eastAsia="Times New Roman"/>
          <w:sz w:val="24"/>
          <w:szCs w:val="24"/>
        </w:rPr>
        <w:t>Οι χώροι επιλέγονται από διεπιστημονική ομάδα του Εθνικού Καποδιστριακού Πανεπιστημίου Αθηνών και την Αρχαιολογική Υπηρεσία, από κοινού, αφορούν όλη την Ελλάδα και λαμβάνονται υπόψη ειδικές συνθήκες τρωτότητας και ανθεκτικότητας προκειμένου οι χώροι να ενταχθούν στο Μνημόνιο.</w:t>
      </w:r>
    </w:p>
    <w:p w14:paraId="04191626" w14:textId="3EBE27EC" w:rsidR="000A6B9F" w:rsidRPr="0065323C" w:rsidRDefault="000A6B9F" w:rsidP="000A6B9F">
      <w:pPr>
        <w:jc w:val="both"/>
        <w:rPr>
          <w:rFonts w:eastAsia="Times New Roman"/>
          <w:sz w:val="24"/>
          <w:szCs w:val="24"/>
        </w:rPr>
      </w:pPr>
      <w:r w:rsidRPr="0065323C">
        <w:rPr>
          <w:rFonts w:eastAsia="Times New Roman"/>
          <w:sz w:val="24"/>
          <w:szCs w:val="24"/>
        </w:rPr>
        <w:t>Η συνεργασία είναι εξαιρετική, όσο και αμφίδρομη. Η Αρχαιολογική Υπηρεσία και τα στελέχη του ΥΠΠΟ συνεργάζονται άριστα</w:t>
      </w:r>
      <w:r w:rsidR="00BB3C1D">
        <w:rPr>
          <w:rFonts w:eastAsia="Times New Roman"/>
          <w:sz w:val="24"/>
          <w:szCs w:val="24"/>
        </w:rPr>
        <w:t xml:space="preserve"> με</w:t>
      </w:r>
      <w:r w:rsidRPr="0065323C">
        <w:rPr>
          <w:rFonts w:eastAsia="Times New Roman"/>
          <w:sz w:val="24"/>
          <w:szCs w:val="24"/>
        </w:rPr>
        <w:t xml:space="preserve"> τα στελέχη της Πυροσβεστικής Υπηρεσίας και του Υπουργείου </w:t>
      </w:r>
      <w:r w:rsidR="00BB3C1D">
        <w:rPr>
          <w:rFonts w:eastAsia="Times New Roman"/>
          <w:sz w:val="24"/>
          <w:szCs w:val="24"/>
        </w:rPr>
        <w:t xml:space="preserve">Κλιματικής Κρίσης και </w:t>
      </w:r>
      <w:r w:rsidRPr="0065323C">
        <w:rPr>
          <w:rFonts w:eastAsia="Times New Roman"/>
          <w:sz w:val="24"/>
          <w:szCs w:val="24"/>
        </w:rPr>
        <w:t>Πολιτικής Προστασίας</w:t>
      </w:r>
      <w:r w:rsidR="00BB3C1D">
        <w:rPr>
          <w:rFonts w:eastAsia="Times New Roman"/>
          <w:sz w:val="24"/>
          <w:szCs w:val="24"/>
        </w:rPr>
        <w:t xml:space="preserve">. </w:t>
      </w:r>
      <w:r w:rsidRPr="0065323C">
        <w:rPr>
          <w:rFonts w:eastAsia="Times New Roman"/>
          <w:sz w:val="24"/>
          <w:szCs w:val="24"/>
        </w:rPr>
        <w:t xml:space="preserve">Πιστεύω ότι έχει </w:t>
      </w:r>
      <w:proofErr w:type="spellStart"/>
      <w:r w:rsidRPr="0065323C">
        <w:rPr>
          <w:rFonts w:eastAsia="Times New Roman"/>
          <w:sz w:val="24"/>
          <w:szCs w:val="24"/>
        </w:rPr>
        <w:t>προτεραιοποιηθεί</w:t>
      </w:r>
      <w:proofErr w:type="spellEnd"/>
      <w:r w:rsidRPr="0065323C">
        <w:rPr>
          <w:rFonts w:eastAsia="Times New Roman"/>
          <w:sz w:val="24"/>
          <w:szCs w:val="24"/>
        </w:rPr>
        <w:t xml:space="preserve"> η σημασία της προστασίας των αρχαιολογικών χώρων και του πολιτιστικού μας αποθέματος.</w:t>
      </w:r>
    </w:p>
    <w:p w14:paraId="51735E56" w14:textId="0FF1F3A5" w:rsidR="000A6B9F" w:rsidRPr="0065323C" w:rsidRDefault="000A6B9F" w:rsidP="000A6B9F">
      <w:pPr>
        <w:jc w:val="both"/>
        <w:rPr>
          <w:rFonts w:eastAsia="Times New Roman"/>
          <w:sz w:val="24"/>
          <w:szCs w:val="24"/>
        </w:rPr>
      </w:pPr>
      <w:r w:rsidRPr="0065323C">
        <w:rPr>
          <w:rFonts w:eastAsia="Times New Roman"/>
          <w:sz w:val="24"/>
          <w:szCs w:val="24"/>
        </w:rPr>
        <w:t>Θα ήθελα να ευχαριστήσω όλους τους εμπλεκόμενους, το Φεστιβάλ Αθηνών-Επιδαύρου, το οποίο έχει κάνει συστηματική δουλειά, προκειμένου να διασφαλιστεί, στο μέτρο του ανθρωπίνως δυνατού, η ασφάλεια των θεατών στην Επίδαυρο. Έχουν ληφθεί όλα τα μέτρα, από όλους τους εμπλεκόμενους φορείς, την Ελληνική Αστυνομία, την Πυροσβεστική Υπηρεσία, το Υπουργείο Κλιματικής Κρίσης</w:t>
      </w:r>
      <w:r w:rsidR="00BB3C1D">
        <w:rPr>
          <w:rFonts w:eastAsia="Times New Roman"/>
          <w:sz w:val="24"/>
          <w:szCs w:val="24"/>
        </w:rPr>
        <w:t xml:space="preserve"> και Πολιτικής Προστασίας</w:t>
      </w:r>
      <w:r w:rsidRPr="0065323C">
        <w:rPr>
          <w:rFonts w:eastAsia="Times New Roman"/>
          <w:sz w:val="24"/>
          <w:szCs w:val="24"/>
        </w:rPr>
        <w:t xml:space="preserve">, το Υπουργείο Πολιτισμού, προκειμένου η άσκηση αυτή να είναι κατά το δυνατόν ρεαλιστική, ώστε τυχόν παρατηρήσεις οι οποίες έγιναν και </w:t>
      </w:r>
      <w:r w:rsidRPr="0065323C">
        <w:rPr>
          <w:rFonts w:eastAsia="Times New Roman"/>
          <w:sz w:val="24"/>
          <w:szCs w:val="24"/>
        </w:rPr>
        <w:lastRenderedPageBreak/>
        <w:t>όπως είδατε κάναμε έναν εκτενή διάλογο, να ληφθούν υπόψη στην περίπτωση που θα χρειαστεί να γίνει μία πραγματική εκκένωση. Θέλω να ευχαριστήσω, για άλλη μία φορά, όλους τους εμπλεκόμενους και να τους συγχαρώ».</w:t>
      </w:r>
    </w:p>
    <w:p w14:paraId="51F6DB5D" w14:textId="77777777" w:rsidR="000A6B9F" w:rsidRPr="0065323C" w:rsidRDefault="000A6B9F" w:rsidP="000A6B9F">
      <w:pPr>
        <w:jc w:val="both"/>
        <w:rPr>
          <w:rFonts w:eastAsia="Times New Roman"/>
          <w:sz w:val="24"/>
          <w:szCs w:val="24"/>
        </w:rPr>
      </w:pPr>
      <w:r w:rsidRPr="0065323C">
        <w:rPr>
          <w:rFonts w:eastAsia="Times New Roman"/>
          <w:sz w:val="24"/>
          <w:szCs w:val="24"/>
        </w:rPr>
        <w:t>Ο Υπουργός Κλιματικής και Πολιτικής Προστασίας, Γιάννης Κεφαλογιάννης, δήλωσε:</w:t>
      </w:r>
    </w:p>
    <w:p w14:paraId="064A5BA0" w14:textId="4FA6A898" w:rsidR="000A6B9F" w:rsidRPr="0065323C" w:rsidRDefault="000A6B9F" w:rsidP="000A6B9F">
      <w:pPr>
        <w:jc w:val="both"/>
        <w:rPr>
          <w:sz w:val="24"/>
          <w:szCs w:val="24"/>
        </w:rPr>
      </w:pPr>
      <w:r w:rsidRPr="0065323C">
        <w:rPr>
          <w:rFonts w:eastAsia="Times New Roman"/>
          <w:sz w:val="24"/>
          <w:szCs w:val="24"/>
        </w:rPr>
        <w:t>«</w:t>
      </w:r>
      <w:r w:rsidRPr="0065323C">
        <w:rPr>
          <w:sz w:val="24"/>
          <w:szCs w:val="24"/>
        </w:rPr>
        <w:t xml:space="preserve">Θα ήθελα κι εγώ με τη σειρά μου να ευχαριστήσω και να επιβεβαιώσω την εξαιρετική συνεργασία την οποία έχουμε με την Υπουργό Πολιτισμού Λίνα </w:t>
      </w:r>
      <w:proofErr w:type="spellStart"/>
      <w:r w:rsidRPr="0065323C">
        <w:rPr>
          <w:sz w:val="24"/>
          <w:szCs w:val="24"/>
        </w:rPr>
        <w:t>Μενδώνη</w:t>
      </w:r>
      <w:proofErr w:type="spellEnd"/>
      <w:r w:rsidRPr="0065323C">
        <w:rPr>
          <w:sz w:val="24"/>
          <w:szCs w:val="24"/>
        </w:rPr>
        <w:t xml:space="preserve">, μέσα από το Μνημόνιο συνεργασίας το οποίο έχει υπογραφεί το 2021 και το οποίο όμως συνεχώς επεκτείνεται όσον αφορά το αντικείμενό του. </w:t>
      </w:r>
    </w:p>
    <w:p w14:paraId="6DA9BE9F" w14:textId="77777777" w:rsidR="000A6B9F" w:rsidRPr="0065323C" w:rsidRDefault="000A6B9F" w:rsidP="000A6B9F">
      <w:pPr>
        <w:jc w:val="both"/>
        <w:rPr>
          <w:sz w:val="24"/>
          <w:szCs w:val="24"/>
        </w:rPr>
      </w:pPr>
      <w:r w:rsidRPr="0065323C">
        <w:rPr>
          <w:sz w:val="24"/>
          <w:szCs w:val="24"/>
        </w:rPr>
        <w:t xml:space="preserve">Πρόσφατα είχαμε την ευκαιρία να το συζητήσουμε και να ενταχθούν και άλλοι πόροι σταδιακά, διότι έχουμε δει ότι το ζήτημα της πρόληψης, στην ουσία, είναι εκείνο το οποίο είναι το βασικότερο όταν έχουμε να κάνουμε με την αντιμετώπιση φυσικών καταστροφών. </w:t>
      </w:r>
    </w:p>
    <w:p w14:paraId="2402CE21" w14:textId="3358716B" w:rsidR="000A6B9F" w:rsidRPr="0065323C" w:rsidRDefault="000A6B9F" w:rsidP="000A6B9F">
      <w:pPr>
        <w:jc w:val="both"/>
        <w:rPr>
          <w:sz w:val="24"/>
          <w:szCs w:val="24"/>
        </w:rPr>
      </w:pPr>
      <w:r w:rsidRPr="0065323C">
        <w:rPr>
          <w:sz w:val="24"/>
          <w:szCs w:val="24"/>
        </w:rPr>
        <w:t>Να ευχαριστήσω και τον</w:t>
      </w:r>
      <w:r w:rsidR="00750916">
        <w:rPr>
          <w:sz w:val="24"/>
          <w:szCs w:val="24"/>
        </w:rPr>
        <w:t xml:space="preserve"> επίσης καλό μου συνάδελφο, τον</w:t>
      </w:r>
      <w:r w:rsidRPr="0065323C">
        <w:rPr>
          <w:sz w:val="24"/>
          <w:szCs w:val="24"/>
        </w:rPr>
        <w:t xml:space="preserve"> Υφυπουργό Αγροτικής Ανάπτυξης Γιάννη Ανδριανό, για την συνεχή φροντίδα και υπόμνηση όλων αυτών των θεμάτων που αφορά την ευρύτερη περιοχή.</w:t>
      </w:r>
    </w:p>
    <w:p w14:paraId="1AAA7EEA" w14:textId="3D323353" w:rsidR="000A6B9F" w:rsidRPr="0065323C" w:rsidRDefault="000A6B9F" w:rsidP="000A6B9F">
      <w:pPr>
        <w:jc w:val="both"/>
        <w:rPr>
          <w:sz w:val="24"/>
          <w:szCs w:val="24"/>
        </w:rPr>
      </w:pPr>
      <w:r w:rsidRPr="0065323C">
        <w:rPr>
          <w:sz w:val="24"/>
          <w:szCs w:val="24"/>
        </w:rPr>
        <w:t>Θα ήθελα λοιπόν να πω ότι αυτό το οποίο παρακολουθήσαμε σήμερα είναι στην ουσία το μεγάλο επίτευγμα της Πολιτικής Προστασίας την τελευταία χρόνια. Δηλαδή, το γεγονός ότι μπορεί και συνεργάζεται εκ των πραγμάτων με όλους τους συναρμόδιους φορείς εν προκειμέν</w:t>
      </w:r>
      <w:r w:rsidR="00F77852">
        <w:rPr>
          <w:sz w:val="24"/>
          <w:szCs w:val="24"/>
        </w:rPr>
        <w:t>ω</w:t>
      </w:r>
      <w:r w:rsidRPr="0065323C">
        <w:rPr>
          <w:sz w:val="24"/>
          <w:szCs w:val="24"/>
        </w:rPr>
        <w:t xml:space="preserve"> με το Υπουργείο Πολιτισμού. </w:t>
      </w:r>
    </w:p>
    <w:p w14:paraId="19D38FF5" w14:textId="77777777" w:rsidR="000A6B9F" w:rsidRPr="0065323C" w:rsidRDefault="000A6B9F" w:rsidP="000A6B9F">
      <w:pPr>
        <w:jc w:val="both"/>
        <w:rPr>
          <w:sz w:val="24"/>
          <w:szCs w:val="24"/>
        </w:rPr>
      </w:pPr>
      <w:r w:rsidRPr="0065323C">
        <w:rPr>
          <w:sz w:val="24"/>
          <w:szCs w:val="24"/>
        </w:rPr>
        <w:t xml:space="preserve">Είδατε στο πεδίο, για παράδειγμα, την παρουσία της Ελληνικής Αστυνομίας, του ΕΚΑΒ. Θα βλέπατε και τις Ένοπλες Δυνάμεις σε ένα μεγάλο περιστατικό το οποίο θα λάμβανε χώρα, όπως επίσης τους εθελοντές και την κοινωνία των πολιτών οι οποίοι πραγματικά συνδράμουν κατά χιλιάδες σε αντίστοιχα περιστατικά. Και φυσικά τον Δήμο. </w:t>
      </w:r>
    </w:p>
    <w:p w14:paraId="64465F47" w14:textId="77777777" w:rsidR="000A6B9F" w:rsidRPr="0065323C" w:rsidRDefault="000A6B9F" w:rsidP="000A6B9F">
      <w:pPr>
        <w:jc w:val="both"/>
        <w:rPr>
          <w:sz w:val="24"/>
          <w:szCs w:val="24"/>
        </w:rPr>
      </w:pPr>
      <w:r w:rsidRPr="0065323C">
        <w:rPr>
          <w:sz w:val="24"/>
          <w:szCs w:val="24"/>
        </w:rPr>
        <w:t xml:space="preserve">Πάντα κλείνω με το  Δήμο και την Περιφέρεια. Γιατί η τοπική αυτοδιοίκηση Α’ και Β’ βαθμού στην ουσία είναι οι πολυτιμότεροι συνεργάτες μας και στο επίπεδο της πρόληψης, αλλά βεβαίως και στη διαδικασία της αντιμετώπισης του περιστατικού. </w:t>
      </w:r>
    </w:p>
    <w:p w14:paraId="7AC20640" w14:textId="77777777" w:rsidR="000A6B9F" w:rsidRPr="0065323C" w:rsidRDefault="000A6B9F" w:rsidP="000A6B9F">
      <w:pPr>
        <w:jc w:val="both"/>
        <w:rPr>
          <w:sz w:val="24"/>
          <w:szCs w:val="24"/>
        </w:rPr>
      </w:pPr>
      <w:r w:rsidRPr="0065323C">
        <w:rPr>
          <w:sz w:val="24"/>
          <w:szCs w:val="24"/>
        </w:rPr>
        <w:t>Νομίζω ότι τέτοιου είδους ασκήσεις μας κάνουν και πιο έτοιμους όταν θα έρθει το περιστατικό.</w:t>
      </w:r>
    </w:p>
    <w:p w14:paraId="0076AED4" w14:textId="77777777" w:rsidR="000A6B9F" w:rsidRPr="0065323C" w:rsidRDefault="000A6B9F" w:rsidP="000A6B9F">
      <w:pPr>
        <w:jc w:val="both"/>
        <w:rPr>
          <w:sz w:val="24"/>
          <w:szCs w:val="24"/>
        </w:rPr>
      </w:pPr>
      <w:r w:rsidRPr="0065323C">
        <w:rPr>
          <w:sz w:val="24"/>
          <w:szCs w:val="24"/>
        </w:rPr>
        <w:t xml:space="preserve">Όπως πολύ σωστά επισήμανε και η Υπουργός  είδατε ότι κάναμε μία σειρά από παρατηρήσεις. Αυτές οι παρατηρήσεις όχι μόνο θα ληφθούν υπόψη αλλά στην ουσία θα πρέπει τάχιστα να ενταχθούν στον σχεδιασμό έτσι ώστε να λάβουμε υπόψη ακόμα και το χειρότερο σενάριο. </w:t>
      </w:r>
    </w:p>
    <w:p w14:paraId="641DABF1" w14:textId="7096DDA0" w:rsidR="000A6B9F" w:rsidRPr="0065323C" w:rsidRDefault="000A6B9F" w:rsidP="000A6B9F">
      <w:pPr>
        <w:jc w:val="both"/>
        <w:rPr>
          <w:sz w:val="24"/>
          <w:szCs w:val="24"/>
        </w:rPr>
      </w:pPr>
      <w:r w:rsidRPr="0065323C">
        <w:rPr>
          <w:sz w:val="24"/>
          <w:szCs w:val="24"/>
        </w:rPr>
        <w:t>Θα ήθελα να δώσω συγχαρητήρια σε όλους τους εμπλεκόμενους σήμερα φορείς. Πραγματικά αυτό το οποίο παρακολουθήσαμε όσον αφορά την άσκηση ήταν κάτι το οποίο ικανοποιεί τις προσδοκίες</w:t>
      </w:r>
      <w:r w:rsidR="00F77852">
        <w:rPr>
          <w:sz w:val="24"/>
          <w:szCs w:val="24"/>
        </w:rPr>
        <w:t>, τις</w:t>
      </w:r>
      <w:r w:rsidRPr="0065323C">
        <w:rPr>
          <w:sz w:val="24"/>
          <w:szCs w:val="24"/>
        </w:rPr>
        <w:t xml:space="preserve"> όποιες είχαμε όταν σχεδιάζαμε την </w:t>
      </w:r>
      <w:r w:rsidR="00D26EC9">
        <w:rPr>
          <w:sz w:val="24"/>
          <w:szCs w:val="24"/>
        </w:rPr>
        <w:t xml:space="preserve">άσκηση με την κ. </w:t>
      </w:r>
      <w:proofErr w:type="spellStart"/>
      <w:r w:rsidR="00D26EC9">
        <w:rPr>
          <w:sz w:val="24"/>
          <w:szCs w:val="24"/>
        </w:rPr>
        <w:t>Μενδώνη</w:t>
      </w:r>
      <w:proofErr w:type="spellEnd"/>
      <w:r w:rsidRPr="0065323C">
        <w:rPr>
          <w:sz w:val="24"/>
          <w:szCs w:val="24"/>
        </w:rPr>
        <w:t xml:space="preserve"> μαζί. Νομίζω ότι σίγουρα υπάρχουν πάρα πολλά χρήσιμα συμπεράσματα κ</w:t>
      </w:r>
      <w:r w:rsidR="00D26EC9">
        <w:rPr>
          <w:sz w:val="24"/>
          <w:szCs w:val="24"/>
        </w:rPr>
        <w:t>αι για εμάς ως Πυροσβεστική και</w:t>
      </w:r>
      <w:r w:rsidRPr="0065323C">
        <w:rPr>
          <w:sz w:val="24"/>
          <w:szCs w:val="24"/>
        </w:rPr>
        <w:t xml:space="preserve"> θα επιβεβαιώσω πως η ώσμωση μεταξύ συναρ</w:t>
      </w:r>
      <w:r w:rsidR="00D26EC9">
        <w:rPr>
          <w:sz w:val="24"/>
          <w:szCs w:val="24"/>
        </w:rPr>
        <w:t>μοδίων Υπουργείων εν προκειμένω</w:t>
      </w:r>
      <w:r w:rsidRPr="0065323C">
        <w:rPr>
          <w:sz w:val="24"/>
          <w:szCs w:val="24"/>
        </w:rPr>
        <w:t xml:space="preserve"> του Πολιτισμού και του Υπουργείου </w:t>
      </w:r>
      <w:r w:rsidRPr="0065323C">
        <w:rPr>
          <w:sz w:val="24"/>
          <w:szCs w:val="24"/>
        </w:rPr>
        <w:lastRenderedPageBreak/>
        <w:t>Κλιματικής Κρίσης και Πολιτικής Προστασίας σίγουρα μας κάνουν και σοφότερους εκατέρωθεν. Και εμείς λαμβάνουμε υπόψιν πλέον  στον σχεδιασμό μας την προστασία των αρχαιολογικών χώρων.</w:t>
      </w:r>
    </w:p>
    <w:p w14:paraId="615A2DD8" w14:textId="77777777" w:rsidR="000A6B9F" w:rsidRPr="0065323C" w:rsidRDefault="000A6B9F" w:rsidP="000A6B9F">
      <w:pPr>
        <w:jc w:val="both"/>
        <w:rPr>
          <w:sz w:val="24"/>
          <w:szCs w:val="24"/>
        </w:rPr>
      </w:pPr>
      <w:r w:rsidRPr="0065323C">
        <w:rPr>
          <w:sz w:val="24"/>
          <w:szCs w:val="24"/>
        </w:rPr>
        <w:t xml:space="preserve">Να πω επίσης ότι μια συνεργασία που έχουμε και με το Υπουργείο Ενέργειας και Περιβάλλοντος μέσα από το μεγάλο πρόγραμμα </w:t>
      </w:r>
      <w:proofErr w:type="spellStart"/>
      <w:r w:rsidRPr="0065323C">
        <w:rPr>
          <w:sz w:val="24"/>
          <w:szCs w:val="24"/>
        </w:rPr>
        <w:t>Antinero</w:t>
      </w:r>
      <w:proofErr w:type="spellEnd"/>
      <w:r w:rsidRPr="0065323C">
        <w:rPr>
          <w:sz w:val="24"/>
          <w:szCs w:val="24"/>
        </w:rPr>
        <w:t xml:space="preserve">, έχει βοηθήσει πάρα πολύ στο ζήτημα της πρόληψης και  η ευρύτερη περιοχή της Αργολίδας.  Νομίζω έχετε δει παρεμβάσεις δεκάδων εκατομμυρίων, αλλά και στους αρχαιολογικούς χώρους που έχουν γίνει καθαρισμοί και διανοίξεις αντιπυρικών ζωνών και αυτό βοηθάει στο να είμαστε έτοιμοι όταν θα έρθει το φαινόμενο. </w:t>
      </w:r>
    </w:p>
    <w:p w14:paraId="5B9D8EFC" w14:textId="77777777" w:rsidR="000A6B9F" w:rsidRPr="0065323C" w:rsidRDefault="000A6B9F" w:rsidP="000A6B9F">
      <w:pPr>
        <w:jc w:val="both"/>
        <w:rPr>
          <w:rFonts w:eastAsia="Times New Roman"/>
          <w:sz w:val="24"/>
          <w:szCs w:val="24"/>
        </w:rPr>
      </w:pPr>
      <w:r w:rsidRPr="0065323C">
        <w:rPr>
          <w:sz w:val="24"/>
          <w:szCs w:val="24"/>
        </w:rPr>
        <w:t>Και πάλι συγχαρητήρια σε όλους τους εμπλεκόμενους φορείς</w:t>
      </w:r>
      <w:r w:rsidRPr="0065323C">
        <w:rPr>
          <w:rFonts w:eastAsia="Times New Roman"/>
          <w:sz w:val="24"/>
          <w:szCs w:val="24"/>
        </w:rPr>
        <w:t>».</w:t>
      </w:r>
    </w:p>
    <w:p w14:paraId="46833961" w14:textId="77777777" w:rsidR="000A6B9F" w:rsidRPr="00BB3C1D" w:rsidRDefault="000A6B9F" w:rsidP="000A6B9F">
      <w:pPr>
        <w:jc w:val="both"/>
        <w:rPr>
          <w:rFonts w:eastAsia="Times New Roman"/>
          <w:sz w:val="24"/>
          <w:szCs w:val="24"/>
        </w:rPr>
      </w:pPr>
      <w:r w:rsidRPr="00BB3C1D">
        <w:rPr>
          <w:rFonts w:eastAsia="Times New Roman"/>
          <w:sz w:val="24"/>
          <w:szCs w:val="24"/>
        </w:rPr>
        <w:t xml:space="preserve">Παρόντες στην άσκηση ετοιμότητας ήταν επίσης, ο Υφυπουργός Αγροτικής Ανάπτυξης και Βουλευτής Αργολίδας, Γιάννης Ανδριανός,  ο Γενικός Γραμματέας Πολιτισμού </w:t>
      </w:r>
      <w:r w:rsidRPr="00BB3C1D">
        <w:rPr>
          <w:rFonts w:eastAsia="Times New Roman"/>
          <w:bCs/>
          <w:sz w:val="24"/>
          <w:szCs w:val="24"/>
        </w:rPr>
        <w:t>Γιώργος</w:t>
      </w:r>
      <w:r w:rsidRPr="00BB3C1D">
        <w:rPr>
          <w:rFonts w:eastAsia="Times New Roman"/>
          <w:sz w:val="24"/>
          <w:szCs w:val="24"/>
        </w:rPr>
        <w:t xml:space="preserve"> </w:t>
      </w:r>
      <w:r w:rsidRPr="00BB3C1D">
        <w:rPr>
          <w:rFonts w:eastAsia="Times New Roman"/>
          <w:bCs/>
          <w:sz w:val="24"/>
          <w:szCs w:val="24"/>
        </w:rPr>
        <w:t>Διδασκάλου,</w:t>
      </w:r>
      <w:r w:rsidRPr="00BB3C1D">
        <w:rPr>
          <w:rFonts w:eastAsia="Times New Roman"/>
          <w:sz w:val="24"/>
          <w:szCs w:val="24"/>
        </w:rPr>
        <w:t xml:space="preserve"> ο Γενικός Γραμματέας Πολιτικής Προστασίας, </w:t>
      </w:r>
      <w:r w:rsidRPr="00BB3C1D">
        <w:rPr>
          <w:rFonts w:eastAsia="Times New Roman"/>
          <w:bCs/>
          <w:sz w:val="24"/>
          <w:szCs w:val="24"/>
        </w:rPr>
        <w:t xml:space="preserve">Νίκος </w:t>
      </w:r>
      <w:proofErr w:type="spellStart"/>
      <w:r w:rsidRPr="00BB3C1D">
        <w:rPr>
          <w:rFonts w:eastAsia="Times New Roman"/>
          <w:bCs/>
          <w:sz w:val="24"/>
          <w:szCs w:val="24"/>
        </w:rPr>
        <w:t>Παπαευσταθίου</w:t>
      </w:r>
      <w:proofErr w:type="spellEnd"/>
      <w:r w:rsidRPr="00BB3C1D">
        <w:rPr>
          <w:rFonts w:eastAsia="Times New Roman"/>
          <w:sz w:val="24"/>
          <w:szCs w:val="24"/>
        </w:rPr>
        <w:t xml:space="preserve">, ο Δήμαρχος Επιδαύρου, </w:t>
      </w:r>
      <w:r w:rsidRPr="00BB3C1D">
        <w:rPr>
          <w:rFonts w:eastAsia="Times New Roman"/>
          <w:bCs/>
          <w:sz w:val="24"/>
          <w:szCs w:val="24"/>
        </w:rPr>
        <w:t>Τάσος Χρόνης</w:t>
      </w:r>
      <w:r w:rsidRPr="00BB3C1D">
        <w:rPr>
          <w:rFonts w:eastAsia="Times New Roman"/>
          <w:sz w:val="24"/>
          <w:szCs w:val="24"/>
        </w:rPr>
        <w:t xml:space="preserve">, ο </w:t>
      </w:r>
      <w:proofErr w:type="spellStart"/>
      <w:r w:rsidRPr="00BB3C1D">
        <w:rPr>
          <w:rFonts w:eastAsia="Times New Roman"/>
          <w:sz w:val="24"/>
          <w:szCs w:val="24"/>
        </w:rPr>
        <w:t>Αρχηχός</w:t>
      </w:r>
      <w:proofErr w:type="spellEnd"/>
      <w:r w:rsidRPr="00BB3C1D">
        <w:rPr>
          <w:rFonts w:eastAsia="Times New Roman"/>
          <w:sz w:val="24"/>
          <w:szCs w:val="24"/>
        </w:rPr>
        <w:t xml:space="preserve"> του Πυροσβεστικού Σώματος, Αντιστράτηγος, Θεόδωρος Βάγιας, ο Διοικητής ΠΕ.ΠΥ.Δ Πελοποννήσου </w:t>
      </w:r>
      <w:proofErr w:type="spellStart"/>
      <w:r w:rsidRPr="00BB3C1D">
        <w:rPr>
          <w:rFonts w:eastAsia="Times New Roman"/>
          <w:sz w:val="24"/>
          <w:szCs w:val="24"/>
        </w:rPr>
        <w:t>Αρχιπύραρχος</w:t>
      </w:r>
      <w:proofErr w:type="spellEnd"/>
      <w:r w:rsidRPr="00BB3C1D">
        <w:rPr>
          <w:rFonts w:eastAsia="Times New Roman"/>
          <w:sz w:val="24"/>
          <w:szCs w:val="24"/>
        </w:rPr>
        <w:t xml:space="preserve"> Ανδρέας </w:t>
      </w:r>
      <w:proofErr w:type="spellStart"/>
      <w:r w:rsidRPr="00BB3C1D">
        <w:rPr>
          <w:rFonts w:eastAsia="Times New Roman"/>
          <w:sz w:val="24"/>
          <w:szCs w:val="24"/>
        </w:rPr>
        <w:t>Καπουράλος</w:t>
      </w:r>
      <w:proofErr w:type="spellEnd"/>
      <w:r w:rsidRPr="00BB3C1D">
        <w:rPr>
          <w:rFonts w:eastAsia="Times New Roman"/>
          <w:sz w:val="24"/>
          <w:szCs w:val="24"/>
        </w:rPr>
        <w:t>, η Γενική Διευθύντρια Αρχαιοτήτων και Πολιτιστικής Κληρονομιάς του ΥΠΠΟ, Ολυμπία Βικάτου και υπηρεσιακά στελέχη των δύο Υπουργείων.</w:t>
      </w:r>
    </w:p>
    <w:p w14:paraId="333D244B" w14:textId="77777777" w:rsidR="000A6B9F" w:rsidRPr="0065323C" w:rsidRDefault="000A6B9F" w:rsidP="000A6B9F">
      <w:pPr>
        <w:jc w:val="both"/>
        <w:rPr>
          <w:sz w:val="24"/>
          <w:szCs w:val="24"/>
        </w:rPr>
      </w:pPr>
    </w:p>
    <w:p w14:paraId="4BA613DB" w14:textId="77777777" w:rsidR="000A6B9F" w:rsidRPr="0065323C" w:rsidRDefault="000A6B9F" w:rsidP="000A6B9F">
      <w:pPr>
        <w:rPr>
          <w:rFonts w:eastAsia="Times New Roman"/>
          <w:sz w:val="24"/>
          <w:szCs w:val="24"/>
        </w:rPr>
      </w:pPr>
    </w:p>
    <w:p w14:paraId="3D54A4C1" w14:textId="77777777" w:rsidR="000A6B9F" w:rsidRPr="0065323C" w:rsidRDefault="000A6B9F" w:rsidP="000A6B9F">
      <w:pPr>
        <w:rPr>
          <w:rFonts w:eastAsia="Times New Roman"/>
          <w:sz w:val="24"/>
          <w:szCs w:val="24"/>
        </w:rPr>
      </w:pPr>
    </w:p>
    <w:p w14:paraId="4107655D" w14:textId="77777777" w:rsidR="00DF3216" w:rsidRPr="00040765" w:rsidRDefault="00DF3216" w:rsidP="000A6B9F">
      <w:pPr>
        <w:spacing w:line="276" w:lineRule="auto"/>
        <w:jc w:val="center"/>
        <w:rPr>
          <w:rFonts w:cstheme="minorHAnsi"/>
          <w:color w:val="0D0D0D"/>
          <w:spacing w:val="8"/>
          <w:sz w:val="24"/>
          <w:szCs w:val="24"/>
        </w:rPr>
      </w:pPr>
    </w:p>
    <w:sectPr w:rsidR="00DF3216" w:rsidRPr="0004076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0FD21A"/>
    <w:multiLevelType w:val="singleLevel"/>
    <w:tmpl w:val="220FD21A"/>
    <w:lvl w:ilvl="0">
      <w:start w:val="1"/>
      <w:numFmt w:val="decimal"/>
      <w:suff w:val="space"/>
      <w:lvlText w:val="%1."/>
      <w:lvlJc w:val="left"/>
    </w:lvl>
  </w:abstractNum>
  <w:abstractNum w:abstractNumId="1" w15:restartNumberingAfterBreak="0">
    <w:nsid w:val="30881255"/>
    <w:multiLevelType w:val="hybridMultilevel"/>
    <w:tmpl w:val="16226082"/>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15:restartNumberingAfterBreak="0">
    <w:nsid w:val="5A2455EA"/>
    <w:multiLevelType w:val="singleLevel"/>
    <w:tmpl w:val="5A2455EA"/>
    <w:lvl w:ilvl="0">
      <w:start w:val="1"/>
      <w:numFmt w:val="decimal"/>
      <w:lvlText w:val="%1."/>
      <w:lvlJc w:val="left"/>
      <w:pPr>
        <w:ind w:left="0" w:firstLine="0"/>
      </w:pPr>
    </w:lvl>
  </w:abstractNum>
  <w:num w:numId="1">
    <w:abstractNumId w:val="2"/>
    <w:lvlOverride w:ilvl="0">
      <w:startOverride w:val="1"/>
    </w:lvlOverride>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B0D"/>
    <w:rsid w:val="0000085E"/>
    <w:rsid w:val="00040765"/>
    <w:rsid w:val="00053B70"/>
    <w:rsid w:val="0008792B"/>
    <w:rsid w:val="000A6B9F"/>
    <w:rsid w:val="001A7A55"/>
    <w:rsid w:val="001C1020"/>
    <w:rsid w:val="001D33A8"/>
    <w:rsid w:val="00324A29"/>
    <w:rsid w:val="00481D88"/>
    <w:rsid w:val="0051653E"/>
    <w:rsid w:val="00553139"/>
    <w:rsid w:val="005878D2"/>
    <w:rsid w:val="005E3D08"/>
    <w:rsid w:val="006C2223"/>
    <w:rsid w:val="006C24CE"/>
    <w:rsid w:val="006D71AD"/>
    <w:rsid w:val="00750916"/>
    <w:rsid w:val="00782449"/>
    <w:rsid w:val="00783BBB"/>
    <w:rsid w:val="007C124C"/>
    <w:rsid w:val="007D1DF3"/>
    <w:rsid w:val="00814D30"/>
    <w:rsid w:val="008916BD"/>
    <w:rsid w:val="008D3554"/>
    <w:rsid w:val="008D6758"/>
    <w:rsid w:val="00993EEB"/>
    <w:rsid w:val="009D0993"/>
    <w:rsid w:val="009E352F"/>
    <w:rsid w:val="00A807D3"/>
    <w:rsid w:val="00A95BF9"/>
    <w:rsid w:val="00AF7D4A"/>
    <w:rsid w:val="00B06BD2"/>
    <w:rsid w:val="00B32B0D"/>
    <w:rsid w:val="00BB3C1D"/>
    <w:rsid w:val="00BD28A0"/>
    <w:rsid w:val="00BF75CC"/>
    <w:rsid w:val="00C36031"/>
    <w:rsid w:val="00CF01EA"/>
    <w:rsid w:val="00D26EC9"/>
    <w:rsid w:val="00D32A9A"/>
    <w:rsid w:val="00D64342"/>
    <w:rsid w:val="00DE4C21"/>
    <w:rsid w:val="00DF3216"/>
    <w:rsid w:val="00ED6095"/>
    <w:rsid w:val="00EE51EC"/>
    <w:rsid w:val="00F011D2"/>
    <w:rsid w:val="00F77852"/>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642711"/>
  <w15:docId w15:val="{101D2BA8-100B-554D-B1BC-E1DF8B261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5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6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F01EA"/>
    <w:pPr>
      <w:spacing w:after="0" w:line="240" w:lineRule="auto"/>
    </w:pPr>
    <w:rPr>
      <w:rFonts w:ascii="Lucida Grande" w:hAnsi="Lucida Grande" w:cs="Lucida Grande"/>
      <w:sz w:val="18"/>
      <w:szCs w:val="18"/>
    </w:rPr>
  </w:style>
  <w:style w:type="character" w:customStyle="1" w:styleId="Char">
    <w:name w:val="Κείμενο πλαισίου Char"/>
    <w:basedOn w:val="a0"/>
    <w:link w:val="a3"/>
    <w:uiPriority w:val="99"/>
    <w:semiHidden/>
    <w:rsid w:val="00CF01EA"/>
    <w:rPr>
      <w:rFonts w:ascii="Lucida Grande" w:hAnsi="Lucida Grande" w:cs="Lucida Grande"/>
      <w:sz w:val="18"/>
      <w:szCs w:val="18"/>
    </w:rPr>
  </w:style>
  <w:style w:type="character" w:styleId="a4">
    <w:name w:val="Strong"/>
    <w:basedOn w:val="a0"/>
    <w:uiPriority w:val="22"/>
    <w:qFormat/>
    <w:rsid w:val="00DF3216"/>
    <w:rPr>
      <w:b/>
      <w:bCs/>
    </w:rPr>
  </w:style>
  <w:style w:type="character" w:styleId="-">
    <w:name w:val="Hyperlink"/>
    <w:uiPriority w:val="60"/>
    <w:semiHidden/>
    <w:unhideWhenUsed/>
    <w:rsid w:val="00DF3216"/>
    <w:rPr>
      <w:color w:val="0000FF"/>
      <w:u w:val="single"/>
    </w:rPr>
  </w:style>
  <w:style w:type="paragraph" w:styleId="a5">
    <w:name w:val="Body Text Indent"/>
    <w:basedOn w:val="a"/>
    <w:link w:val="Char0"/>
    <w:uiPriority w:val="59"/>
    <w:rsid w:val="00DF3216"/>
    <w:pPr>
      <w:spacing w:after="200" w:line="276" w:lineRule="auto"/>
      <w:ind w:left="4320" w:firstLine="720"/>
    </w:pPr>
    <w:rPr>
      <w:rFonts w:ascii="Calibri" w:eastAsia="Calibri" w:hAnsi="Calibri" w:cs="Times New Roman"/>
      <w:sz w:val="28"/>
      <w:szCs w:val="28"/>
    </w:rPr>
  </w:style>
  <w:style w:type="character" w:customStyle="1" w:styleId="Char0">
    <w:name w:val="Σώμα κείμενου με εσοχή Char"/>
    <w:basedOn w:val="a0"/>
    <w:link w:val="a5"/>
    <w:uiPriority w:val="59"/>
    <w:rsid w:val="00DF3216"/>
    <w:rPr>
      <w:rFonts w:ascii="Calibri" w:eastAsia="Calibri" w:hAnsi="Calibri" w:cs="Times New Roman"/>
      <w:sz w:val="28"/>
      <w:szCs w:val="28"/>
    </w:rPr>
  </w:style>
  <w:style w:type="paragraph" w:styleId="Web">
    <w:name w:val="Normal (Web)"/>
    <w:basedOn w:val="a"/>
    <w:uiPriority w:val="99"/>
    <w:unhideWhenUsed/>
    <w:rsid w:val="00A807D3"/>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6">
    <w:name w:val="List Paragraph"/>
    <w:basedOn w:val="a"/>
    <w:uiPriority w:val="34"/>
    <w:qFormat/>
    <w:rsid w:val="008D6758"/>
    <w:pPr>
      <w:spacing w:after="200" w:line="276" w:lineRule="auto"/>
      <w:ind w:left="720"/>
      <w:contextualSpacing/>
    </w:pPr>
    <w:rPr>
      <w:rFonts w:ascii="Calibri" w:eastAsia="Times New Roman" w:hAnsi="Calibri" w:cs="Times New Roman"/>
      <w:u w:color="000000"/>
      <w:lang w:eastAsia="el-GR"/>
    </w:rPr>
  </w:style>
  <w:style w:type="character" w:styleId="a7">
    <w:name w:val="Emphasis"/>
    <w:basedOn w:val="a0"/>
    <w:uiPriority w:val="20"/>
    <w:qFormat/>
    <w:rsid w:val="000A6B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0770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998BFD63-B0D6-4139-9D6F-C816D211E8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39273-0ef8-42a0-9c4e-0f58e209f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74922E-5E9A-4447-803B-58583743A00E}">
  <ds:schemaRefs>
    <ds:schemaRef ds:uri="http://schemas.microsoft.com/sharepoint/v3/contenttype/forms"/>
  </ds:schemaRefs>
</ds:datastoreItem>
</file>

<file path=customXml/itemProps3.xml><?xml version="1.0" encoding="utf-8"?>
<ds:datastoreItem xmlns:ds="http://schemas.openxmlformats.org/officeDocument/2006/customXml" ds:itemID="{E0F2D7C1-D51C-42D9-A09E-8432657FFBCD}">
  <ds:schemaRefs>
    <ds:schemaRef ds:uri="http://schemas.microsoft.com/office/2006/metadata/properties"/>
    <ds:schemaRef ds:uri="http://schemas.microsoft.com/office/infopath/2007/PartnerControls"/>
    <ds:schemaRef ds:uri="28739273-0ef8-42a0-9c4e-0f58e209f86f"/>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1328</Words>
  <Characters>7175</Characters>
  <Application>Microsoft Office Word</Application>
  <DocSecurity>0</DocSecurity>
  <Lines>59</Lines>
  <Paragraphs>16</Paragraphs>
  <ScaleCrop>false</ScaleCrop>
  <HeadingPairs>
    <vt:vector size="2" baseType="variant">
      <vt:variant>
        <vt:lpstr>Τίτλος</vt:lpstr>
      </vt:variant>
      <vt:variant>
        <vt:i4>1</vt:i4>
      </vt:variant>
    </vt:vector>
  </HeadingPairs>
  <TitlesOfParts>
    <vt:vector size="1" baseType="lpstr">
      <vt:lpstr>Λίνα Μενδώνη: Πέντε Πολιτιστικές Διαδρομές συνδέουν τον πολιτιστικό και τον περιβαλλοντικό πλούτο μας, με την άυλη και παραδοσιακή ανθρώπινη παρουσία</vt:lpstr>
    </vt:vector>
  </TitlesOfParts>
  <Company/>
  <LinksUpToDate>false</LinksUpToDate>
  <CharactersWithSpaces>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Άσκηση ετοιμότητας «ΘΥΜΕΛΗ» για την αντιμετώπιση πυρκαγιάς στο Αρχαίο Θέατρο Επιδαύρου - Παρουσία των Υπουργών Πολιτισμού Λίνας Μενδώνη και Κλιματικής Κρίσης και Πολιτικής Προστασίας Γιάννη Κεφαλογιάννη</dc:title>
  <dc:subject/>
  <dc:creator>Πολυρήνα Σταϊκοπούλου</dc:creator>
  <cp:keywords/>
  <dc:description/>
  <cp:lastModifiedBy>Ελευθερία Πελτέκη</cp:lastModifiedBy>
  <cp:revision>6</cp:revision>
  <cp:lastPrinted>2025-07-04T11:22:00Z</cp:lastPrinted>
  <dcterms:created xsi:type="dcterms:W3CDTF">2025-07-04T11:55:00Z</dcterms:created>
  <dcterms:modified xsi:type="dcterms:W3CDTF">2025-07-04T12:01:00Z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